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C8474">
      <w:pPr>
        <w:spacing w:line="560" w:lineRule="exact"/>
        <w:ind w:left="16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ascii="黑体" w:hAnsi="黑体" w:eastAsia="黑体" w:cs="黑体"/>
          <w:color w:val="auto"/>
          <w:spacing w:val="-4"/>
          <w:sz w:val="32"/>
          <w:szCs w:val="32"/>
          <w:lang w:eastAsia="zh-CN"/>
        </w:rPr>
        <w:t>附件1</w:t>
      </w:r>
    </w:p>
    <w:p w14:paraId="07923574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-1"/>
          <w:sz w:val="44"/>
          <w:szCs w:val="44"/>
          <w:lang w:eastAsia="zh-CN"/>
        </w:rPr>
      </w:pPr>
      <w:r>
        <w:rPr>
          <w:rFonts w:ascii="方正小标宋简体" w:hAnsi="方正小标宋简体" w:eastAsia="方正小标宋简体" w:cs="方正小标宋简体"/>
          <w:color w:val="auto"/>
          <w:spacing w:val="-1"/>
          <w:sz w:val="44"/>
          <w:szCs w:val="44"/>
          <w:lang w:eastAsia="zh-CN"/>
        </w:rPr>
        <w:t>岗位职责和任职资格</w:t>
      </w:r>
    </w:p>
    <w:p w14:paraId="0F19586B">
      <w:pPr>
        <w:pStyle w:val="2"/>
        <w:spacing w:line="560" w:lineRule="exact"/>
        <w:jc w:val="both"/>
        <w:rPr>
          <w:color w:val="auto"/>
          <w:lang w:eastAsia="zh-CN"/>
        </w:rPr>
      </w:pPr>
    </w:p>
    <w:p w14:paraId="77E968F7">
      <w:p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color w:val="auto"/>
          <w:highlight w:val="none"/>
          <w:lang w:eastAsia="zh-CN"/>
        </w:rPr>
      </w:pPr>
      <w:r>
        <w:rPr>
          <w:rStyle w:val="5"/>
          <w:rFonts w:hint="eastAsia" w:ascii="黑体" w:hAnsi="黑体" w:eastAsia="黑体" w:cs="黑体"/>
          <w:color w:val="auto"/>
          <w:highlight w:val="none"/>
          <w:lang w:val="en-US" w:eastAsia="zh-CN"/>
        </w:rPr>
        <w:t>一</w:t>
      </w:r>
      <w:r>
        <w:rPr>
          <w:rStyle w:val="5"/>
          <w:rFonts w:hint="eastAsia" w:ascii="黑体" w:hAnsi="黑体" w:eastAsia="黑体" w:cs="黑体"/>
          <w:color w:val="auto"/>
          <w:highlight w:val="none"/>
          <w:lang w:eastAsia="zh-CN"/>
        </w:rPr>
        <w:t>、安全环保部部长（1名）</w:t>
      </w:r>
    </w:p>
    <w:p w14:paraId="487CD7B9">
      <w:pPr>
        <w:spacing w:line="560" w:lineRule="exact"/>
        <w:ind w:left="665"/>
        <w:jc w:val="both"/>
        <w:rPr>
          <w:rFonts w:hint="eastAsia" w:ascii="楷体" w:hAnsi="楷体" w:eastAsia="楷体" w:cs="楷体"/>
          <w:color w:val="auto"/>
          <w:spacing w:val="23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pacing w:val="24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pacing w:val="23"/>
          <w:sz w:val="32"/>
          <w:szCs w:val="32"/>
          <w:highlight w:val="none"/>
          <w:lang w:eastAsia="zh-CN"/>
        </w:rPr>
        <w:t>一）岗位职责</w:t>
      </w:r>
    </w:p>
    <w:p w14:paraId="7622521C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1.负责公司的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安全生产、环境保护、应急管理的中长期规划及年度工作计划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3EF15B72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统筹企业安全生产管理体系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落实国家安全生产法律法规，预防生产安全事故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指导项目落实安全风险分级管控和隐患排查双重预防机制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60789988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制定、修订企业安全生产管理制度、操作流程及应急预案，推动企业安全生产标准化建设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53D39817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.监督成员单位及项目环保设备的正常运行，确保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生产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活动合规；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组织环保检查和评估，及时发现并解决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环保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问题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0C9878C8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安排的其他事项。</w:t>
      </w:r>
    </w:p>
    <w:p w14:paraId="41765291">
      <w:pPr>
        <w:spacing w:line="560" w:lineRule="exact"/>
        <w:ind w:left="670"/>
        <w:jc w:val="both"/>
        <w:rPr>
          <w:rFonts w:hint="eastAsia" w:ascii="楷体" w:hAnsi="楷体" w:eastAsia="楷体" w:cs="楷体"/>
          <w:color w:val="auto"/>
          <w:spacing w:val="23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pacing w:val="24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pacing w:val="23"/>
          <w:sz w:val="32"/>
          <w:szCs w:val="32"/>
          <w:highlight w:val="none"/>
          <w:lang w:eastAsia="zh-CN"/>
        </w:rPr>
        <w:t>二）任职资格</w:t>
      </w:r>
    </w:p>
    <w:p w14:paraId="4C53F1DA">
      <w:pPr>
        <w:widowControl w:val="0"/>
        <w:kinsoku/>
        <w:overflowPunct w:val="0"/>
        <w:autoSpaceDE/>
        <w:autoSpaceDN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大学本科及以上学历，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eastAsia="zh-CN"/>
        </w:rPr>
        <w:t>工程管理、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建筑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eastAsia="zh-CN"/>
        </w:rPr>
        <w:t>、环保、管理科学等相关专业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（可结合工作经历适当放宽专业要求）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eastAsia="zh-CN"/>
        </w:rPr>
        <w:t>，具有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副高级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eastAsia="zh-CN"/>
        </w:rPr>
        <w:t>及以上职称、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注册安全工程师证书，同时持有一级建造师证书者优先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eastAsia="zh-CN"/>
        </w:rPr>
        <w:t>；</w:t>
      </w:r>
    </w:p>
    <w:p w14:paraId="53FA6BE2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2.具备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年以上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eastAsia="zh-CN"/>
        </w:rPr>
        <w:t>建筑行业安全管理工作经验，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其中担任大中型建筑企业安全管理部门负责人或同等职务3年以上；</w:t>
      </w:r>
    </w:p>
    <w:p w14:paraId="23AAB14C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eastAsia="zh-CN"/>
        </w:rPr>
        <w:t>.熟悉国家及地方的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安全、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eastAsia="zh-CN"/>
        </w:rPr>
        <w:t>环保法律法规，了解建筑行业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安全、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eastAsia="zh-CN"/>
        </w:rPr>
        <w:t>环保标准和规范；具备优秀的环保项目策划和实施能力，能够推动项目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安全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eastAsia="zh-CN"/>
        </w:rPr>
        <w:t>环保措施的落地和执行；</w:t>
      </w:r>
    </w:p>
    <w:p w14:paraId="485B0AB0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eastAsia="zh-CN"/>
        </w:rPr>
        <w:t>.具有良好的沟通协调能力和团队合作精神，能够与各部门有效沟通，推动环保工作的顺利开展；具备较强的责任心和环保意识，能够积极倡导并践行绿色低碳理念。</w:t>
      </w:r>
    </w:p>
    <w:p w14:paraId="486060B3">
      <w:pPr>
        <w:pStyle w:val="2"/>
        <w:rPr>
          <w:rFonts w:hint="eastAsia"/>
          <w:lang w:eastAsia="zh-CN"/>
        </w:rPr>
      </w:pPr>
      <w:r>
        <w:rPr>
          <w:rStyle w:val="5"/>
          <w:rFonts w:hint="eastAsia" w:ascii="黑体" w:hAnsi="黑体" w:eastAsia="黑体" w:cs="黑体"/>
          <w:color w:val="auto"/>
          <w:highlight w:val="none"/>
          <w:lang w:val="en-US" w:eastAsia="zh-CN"/>
        </w:rPr>
        <w:t>二</w:t>
      </w:r>
      <w:r>
        <w:rPr>
          <w:rStyle w:val="5"/>
          <w:rFonts w:hint="eastAsia" w:ascii="黑体" w:hAnsi="黑体" w:eastAsia="黑体" w:cs="黑体"/>
          <w:color w:val="auto"/>
          <w:highlight w:val="none"/>
          <w:lang w:eastAsia="zh-CN"/>
        </w:rPr>
        <w:t>、</w:t>
      </w:r>
      <w:r>
        <w:rPr>
          <w:rStyle w:val="5"/>
          <w:rFonts w:hint="eastAsia" w:ascii="黑体" w:hAnsi="黑体" w:eastAsia="黑体" w:cs="黑体"/>
          <w:color w:val="auto"/>
          <w:highlight w:val="none"/>
          <w:lang w:val="en-US" w:eastAsia="zh-CN"/>
        </w:rPr>
        <w:t>技术质量</w:t>
      </w:r>
      <w:r>
        <w:rPr>
          <w:rStyle w:val="5"/>
          <w:rFonts w:hint="eastAsia" w:ascii="黑体" w:hAnsi="黑体" w:eastAsia="黑体" w:cs="黑体"/>
          <w:color w:val="auto"/>
          <w:highlight w:val="none"/>
          <w:lang w:eastAsia="zh-CN"/>
        </w:rPr>
        <w:t>部部长（1名）</w:t>
      </w:r>
    </w:p>
    <w:p w14:paraId="4251A581">
      <w:pPr>
        <w:spacing w:line="560" w:lineRule="exact"/>
        <w:ind w:left="665"/>
        <w:jc w:val="both"/>
        <w:rPr>
          <w:rFonts w:hint="eastAsia" w:ascii="楷体" w:hAnsi="楷体" w:eastAsia="楷体" w:cs="楷体"/>
          <w:color w:val="auto"/>
          <w:spacing w:val="23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pacing w:val="24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pacing w:val="23"/>
          <w:sz w:val="32"/>
          <w:szCs w:val="32"/>
          <w:highlight w:val="none"/>
          <w:lang w:eastAsia="zh-CN"/>
        </w:rPr>
        <w:t>一）岗位职责</w:t>
      </w:r>
    </w:p>
    <w:p w14:paraId="53C92345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制定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技术质量管理的战略规划、年度目标及实施方案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5BFAA579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牵头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成员单位及项目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质量检查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推动全面质量管理，提升全员质量意识，降低质量风险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11D14AD3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负责施工技术管理，推动新技术、新工艺、新材料的应用，提升施工效率和技术水平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414B4C65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指导下属单位制定工作计划，监督技术质量管理目标的落实；</w:t>
      </w:r>
    </w:p>
    <w:p w14:paraId="0C5472D9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安排的其他事项。</w:t>
      </w:r>
    </w:p>
    <w:p w14:paraId="0A127D7A">
      <w:pPr>
        <w:spacing w:line="560" w:lineRule="exact"/>
        <w:ind w:left="670"/>
        <w:jc w:val="both"/>
        <w:rPr>
          <w:rFonts w:hint="eastAsia" w:ascii="楷体" w:hAnsi="楷体" w:eastAsia="楷体" w:cs="楷体"/>
          <w:color w:val="auto"/>
          <w:spacing w:val="23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pacing w:val="24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pacing w:val="23"/>
          <w:sz w:val="32"/>
          <w:szCs w:val="32"/>
          <w:highlight w:val="none"/>
          <w:lang w:eastAsia="zh-CN"/>
        </w:rPr>
        <w:t>二）任职资格</w:t>
      </w:r>
    </w:p>
    <w:p w14:paraId="078E0A93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大学本科及以上学历，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工程管理、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质量管理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、管理科学、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建筑学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等相关专业（可结合工作经历适当放宽专业要求），具有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副高级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及以上职称，持有一级建造师证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58E2228C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2.具备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10年以上建筑行业技术质量管理工作经验，其中担任大中型建筑企业技术质量管理部门负责人或同等职务3年以上；</w:t>
      </w:r>
      <w:bookmarkStart w:id="0" w:name="_GoBack"/>
      <w:bookmarkEnd w:id="0"/>
    </w:p>
    <w:p w14:paraId="47C9E514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精通质量管理体系、施工技术规范及行业标准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熟悉工程创优流程、科研项目管理及BIM技术应用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239CD215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.具有良好的沟通协调能力和团队合作精神，能够与各部门有效沟通，推动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技术质量目标达成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；具备较强的责任心和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创新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意识，能够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推动技术革新和工艺优化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827FD98">
      <w:p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color w:val="auto"/>
          <w:lang w:eastAsia="zh-CN"/>
        </w:rPr>
      </w:pPr>
      <w:r>
        <w:rPr>
          <w:rStyle w:val="5"/>
          <w:rFonts w:hint="eastAsia" w:ascii="黑体" w:hAnsi="黑体" w:eastAsia="黑体" w:cs="黑体"/>
          <w:color w:val="auto"/>
          <w:lang w:val="en-US" w:eastAsia="zh-CN"/>
        </w:rPr>
        <w:t>三</w:t>
      </w:r>
      <w:r>
        <w:rPr>
          <w:rStyle w:val="5"/>
          <w:rFonts w:hint="eastAsia" w:ascii="黑体" w:hAnsi="黑体" w:eastAsia="黑体" w:cs="黑体"/>
          <w:color w:val="auto"/>
          <w:lang w:eastAsia="zh-CN"/>
        </w:rPr>
        <w:t>、风控法务部部长（1名）</w:t>
      </w:r>
    </w:p>
    <w:p w14:paraId="55166553">
      <w:pPr>
        <w:spacing w:line="560" w:lineRule="exact"/>
        <w:ind w:left="665"/>
        <w:jc w:val="both"/>
        <w:rPr>
          <w:rFonts w:hint="eastAsia" w:ascii="楷体" w:hAnsi="楷体" w:eastAsia="楷体" w:cs="楷体"/>
          <w:color w:val="auto"/>
          <w:spacing w:val="23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pacing w:val="24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pacing w:val="23"/>
          <w:sz w:val="32"/>
          <w:szCs w:val="32"/>
          <w:lang w:eastAsia="zh-CN"/>
        </w:rPr>
        <w:t>一）岗位职责</w:t>
      </w:r>
    </w:p>
    <w:p w14:paraId="41F38784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1.负责构建集团公司合规管理体系；</w:t>
      </w:r>
    </w:p>
    <w:p w14:paraId="6BB7B68B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2.负责参与投资项目后评价、内部控制和风险管理以及违规经营投资责任追究等工作；</w:t>
      </w:r>
    </w:p>
    <w:p w14:paraId="79974F7F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3.负责集团重大经营事项合规性审查及重要领域合规性检查；</w:t>
      </w:r>
    </w:p>
    <w:p w14:paraId="70424D4F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4.负责集团全面风险管理体系，组织开展合规风险识别、预警及应对处置等工作；</w:t>
      </w:r>
    </w:p>
    <w:p w14:paraId="2F60DFFF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5.负责集团的诉讼、仲裁、行政复议及听证等案件，负责与办理前述案件的司法、仲裁、执法等机关的沟通联络；</w:t>
      </w:r>
    </w:p>
    <w:p w14:paraId="31E20EBD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6.负责贯彻落实国有企业法律顾问制度相关要求，建立健全以企业总法律顾问为核心的法律顾问制度；</w:t>
      </w:r>
    </w:p>
    <w:p w14:paraId="1024ECB0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7.负责监督、指导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分子公司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重大诉讼案件的处理，维护集团的合法权益；</w:t>
      </w:r>
    </w:p>
    <w:p w14:paraId="16E5DA43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安排的其他事项。</w:t>
      </w:r>
    </w:p>
    <w:p w14:paraId="1230B174">
      <w:pPr>
        <w:spacing w:line="560" w:lineRule="exact"/>
        <w:ind w:left="670"/>
        <w:jc w:val="both"/>
        <w:rPr>
          <w:rFonts w:hint="eastAsia" w:ascii="楷体" w:hAnsi="楷体" w:eastAsia="楷体" w:cs="楷体"/>
          <w:color w:val="auto"/>
          <w:spacing w:val="23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pacing w:val="24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pacing w:val="23"/>
          <w:sz w:val="32"/>
          <w:szCs w:val="32"/>
          <w:lang w:eastAsia="zh-CN"/>
        </w:rPr>
        <w:t>二）任职资格</w:t>
      </w:r>
    </w:p>
    <w:p w14:paraId="409A4A0F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1.法学类专业，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硕士研究生学历优先；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持有法律职业资格证书（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）、企业法律顾问等资格证书；</w:t>
      </w:r>
    </w:p>
    <w:p w14:paraId="2BC60F85">
      <w:pPr>
        <w:widowControl w:val="0"/>
        <w:kinsoku/>
        <w:overflowPunct w:val="0"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具有8年以上大型国企或行业龙头公司（含上市公司）法务、合规管理、风险控制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工作经历，5年以上团队管理经验，曾主导过大型工程项目的法律风控全流程（招投标、合同谈判、履约管理、争议解决等）；</w:t>
      </w:r>
    </w:p>
    <w:p w14:paraId="02956F5B">
      <w:pPr>
        <w:widowControl w:val="0"/>
        <w:kinsoku/>
        <w:overflowPunct w:val="0"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.精通建设工程相关法律法规，熟悉企业法务风控政策法规及专业知识，具备较强的企业内控、制度建设、合规体系搭建能力，熟悉工程索赔、EPC合同、PPP项目法律风险管控；</w:t>
      </w:r>
    </w:p>
    <w:p w14:paraId="2CEF5BA4">
      <w:pPr>
        <w:widowControl w:val="0"/>
        <w:kinsoku/>
        <w:overflowPunct w:val="0"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4.具备战略思维和行业敏感度，能从企业战略高度统筹法务风控工作，平衡风险防控与业务发展；关注政策动态，及时预警行业风险；</w:t>
      </w:r>
    </w:p>
    <w:p w14:paraId="0922BA16">
      <w:pPr>
        <w:widowControl w:val="0"/>
        <w:kinsoku/>
        <w:overflowPunct w:val="0"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5.具有较强的沟通协调能力、决策与抗压能力，擅长与政府监管部门、合作方、律所等多方沟通，维护企业利益，在复杂法律问题（如工程事故、重大合同违约）中快速决策，应对突发危机。</w:t>
      </w:r>
    </w:p>
    <w:p w14:paraId="3C573678">
      <w:p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color w:val="auto"/>
          <w:lang w:eastAsia="zh-CN"/>
        </w:rPr>
      </w:pPr>
      <w:r>
        <w:rPr>
          <w:rStyle w:val="5"/>
          <w:rFonts w:hint="eastAsia" w:ascii="黑体" w:hAnsi="黑体" w:eastAsia="黑体" w:cs="黑体"/>
          <w:color w:val="auto"/>
          <w:lang w:val="en-US" w:eastAsia="zh-CN"/>
        </w:rPr>
        <w:t>四、</w:t>
      </w:r>
      <w:r>
        <w:rPr>
          <w:rStyle w:val="5"/>
          <w:rFonts w:hint="eastAsia" w:ascii="黑体" w:hAnsi="黑体" w:eastAsia="黑体" w:cs="黑体"/>
          <w:color w:val="auto"/>
          <w:lang w:eastAsia="zh-CN"/>
        </w:rPr>
        <w:t>风控法务部副部长（1名）</w:t>
      </w:r>
    </w:p>
    <w:p w14:paraId="78D16A5D">
      <w:pPr>
        <w:spacing w:line="560" w:lineRule="exact"/>
        <w:ind w:left="665"/>
        <w:jc w:val="both"/>
        <w:rPr>
          <w:rFonts w:hint="eastAsia" w:ascii="楷体" w:hAnsi="楷体" w:eastAsia="楷体" w:cs="楷体"/>
          <w:color w:val="auto"/>
          <w:spacing w:val="23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pacing w:val="24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pacing w:val="23"/>
          <w:sz w:val="32"/>
          <w:szCs w:val="32"/>
          <w:lang w:eastAsia="zh-CN"/>
        </w:rPr>
        <w:t>一）岗位职责</w:t>
      </w:r>
    </w:p>
    <w:p w14:paraId="14EA6AA6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.制定和完善公司风险管理制度与流程，监督各部门及项目的风险管理执行情况；开展公司重大经营活动、投融资项目、境内外工程承包的风险评估与管控；定期组织风险识别、评估及应对措施的制定与实施，推动风险管理体系落地；</w:t>
      </w:r>
    </w:p>
    <w:p w14:paraId="000A1556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.负责公司法务管理体系建设，制定标准化合同文本，开展法律审核，提供法律意见支持；监督各子公司和项目部，统筹法律事务的对接与管理；指导处理公司涉及的重大诉讼仲裁及行政处罚案件，维护公司合法权益；</w:t>
      </w:r>
    </w:p>
    <w:p w14:paraId="1DE12C1B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3.组织开展公司项目的合规检查，提出优化建议并监督实施；关注国内外相关法律法规的更新，及时调整公司制度，促进合规体系健全；</w:t>
      </w:r>
    </w:p>
    <w:p w14:paraId="6265D390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协助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负责风控法务团队的建设与管理、人才培养，提升整体专业水平协调与外部律师事务所、会计师事务所、监管机构的关系；</w:t>
      </w:r>
    </w:p>
    <w:p w14:paraId="777214EC">
      <w:pPr>
        <w:spacing w:line="560" w:lineRule="exact"/>
        <w:ind w:firstLine="640" w:firstLineChars="200"/>
        <w:jc w:val="both"/>
        <w:rPr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5.完成上级领导交办的其他工作任务。</w:t>
      </w:r>
    </w:p>
    <w:p w14:paraId="6E99AB3A">
      <w:pPr>
        <w:spacing w:line="560" w:lineRule="exact"/>
        <w:ind w:left="670"/>
        <w:jc w:val="both"/>
        <w:rPr>
          <w:rFonts w:hint="eastAsia" w:ascii="楷体" w:hAnsi="楷体" w:eastAsia="楷体" w:cs="楷体"/>
          <w:color w:val="auto"/>
          <w:spacing w:val="23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pacing w:val="24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pacing w:val="23"/>
          <w:sz w:val="32"/>
          <w:szCs w:val="32"/>
          <w:lang w:eastAsia="zh-CN"/>
        </w:rPr>
        <w:t>二）任职资格</w:t>
      </w:r>
    </w:p>
    <w:p w14:paraId="184AB5E7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1.法学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硕士研究生学历优先；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持有法律执业资格证书（A证）；</w:t>
      </w:r>
    </w:p>
    <w:p w14:paraId="45C10831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2.具备8年以上建筑施工企业或法律相关领域工作经验，其中不少于5年的法务或风控管理工作经验；</w:t>
      </w:r>
    </w:p>
    <w:p w14:paraId="19641F7D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.熟悉建筑行业相关法律法规、国际工程承包项目合规要求及风险管理实务；</w:t>
      </w:r>
    </w:p>
    <w:p w14:paraId="3118B02A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.精通合同管理、诉讼仲裁、风险管理及合规审查相关领域知识；熟悉境内外法律法规及建筑施工行业相关政策动态，具备较强的法律文书审查、合同起草能力；</w:t>
      </w:r>
    </w:p>
    <w:p w14:paraId="1B2B061D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.责任心强，能够承受较大工作压力，具备优秀的分析判断能力、沟通协调能力和团队管理能力。</w:t>
      </w:r>
    </w:p>
    <w:p w14:paraId="05ADBC75">
      <w:p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color w:val="auto"/>
          <w:lang w:eastAsia="zh-CN"/>
        </w:rPr>
      </w:pPr>
      <w:r>
        <w:rPr>
          <w:rStyle w:val="5"/>
          <w:rFonts w:hint="eastAsia" w:ascii="黑体" w:hAnsi="黑体" w:eastAsia="黑体" w:cs="黑体"/>
          <w:color w:val="auto"/>
          <w:lang w:val="en-US" w:eastAsia="zh-CN"/>
        </w:rPr>
        <w:t>五、新疆联投双河工程建设集团有限公司副总经理（生产）</w:t>
      </w:r>
      <w:r>
        <w:rPr>
          <w:rStyle w:val="5"/>
          <w:rFonts w:hint="eastAsia" w:ascii="黑体" w:hAnsi="黑体" w:eastAsia="黑体" w:cs="黑体"/>
          <w:color w:val="auto"/>
          <w:lang w:eastAsia="zh-CN"/>
        </w:rPr>
        <w:t>（1名）</w:t>
      </w:r>
    </w:p>
    <w:p w14:paraId="207BCE11">
      <w:pPr>
        <w:spacing w:line="560" w:lineRule="exact"/>
        <w:ind w:left="665"/>
        <w:jc w:val="both"/>
        <w:rPr>
          <w:rFonts w:hint="eastAsia" w:ascii="楷体" w:hAnsi="楷体" w:eastAsia="楷体" w:cs="楷体"/>
          <w:color w:val="auto"/>
          <w:spacing w:val="23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pacing w:val="24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pacing w:val="23"/>
          <w:sz w:val="32"/>
          <w:szCs w:val="32"/>
          <w:lang w:eastAsia="zh-CN"/>
        </w:rPr>
        <w:t>一）岗位职责</w:t>
      </w:r>
    </w:p>
    <w:p w14:paraId="4D9D8550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全面负责公司技术体系搭建，组织编制重大技术方案、施工组织设计及专项技术措施；</w:t>
      </w:r>
    </w:p>
    <w:p w14:paraId="682DD4B7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推动BIM、装配式建筑等新技术应用，提升公司技术竞争力；</w:t>
      </w:r>
    </w:p>
    <w:p w14:paraId="4E799D09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指导重大项目技术难题攻关，审核图纸、施工方案及技术交底文件，确保符合规范及设计要求；</w:t>
      </w:r>
    </w:p>
    <w:p w14:paraId="61BA68D1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参与项目质量、安全检查，提出技术整改措施并监督落实；</w:t>
      </w:r>
    </w:p>
    <w:p w14:paraId="12422BFA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制定公司技术标准、工艺工法，确保项目执行符合国家规范、行业标准及安全法规；</w:t>
      </w:r>
    </w:p>
    <w:p w14:paraId="23D3CAB1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组织技术培训，提升团队专业能力，培养技术骨干。协调设计院、业主、监理等单位解决技术争议，代表公司参与行业技术交流及评审。</w:t>
      </w:r>
    </w:p>
    <w:p w14:paraId="79295680">
      <w:pPr>
        <w:spacing w:line="560" w:lineRule="exact"/>
        <w:ind w:left="670"/>
        <w:jc w:val="both"/>
        <w:rPr>
          <w:rFonts w:hint="eastAsia" w:ascii="楷体" w:hAnsi="楷体" w:eastAsia="楷体" w:cs="楷体"/>
          <w:color w:val="auto"/>
          <w:spacing w:val="23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pacing w:val="24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pacing w:val="23"/>
          <w:sz w:val="32"/>
          <w:szCs w:val="32"/>
          <w:lang w:eastAsia="zh-CN"/>
        </w:rPr>
        <w:t>二）任职资格</w:t>
      </w:r>
    </w:p>
    <w:p w14:paraId="43351EE7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1.中共党员，建筑工程、土木工程、工程管理或相关专业背景，具备两个专业及以上国家一级建造师证书，副高级以上职称；</w:t>
      </w:r>
    </w:p>
    <w:p w14:paraId="4BE4B495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2.10年及以上工程管理相关工作经验，其中从事生产管理、安全管理、质量管理、技术管理相关岗位工作经验不少于8年；</w:t>
      </w:r>
    </w:p>
    <w:p w14:paraId="630A0356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3.熟悉工程管理、质量管理、技术管理相关理论与知识；熟悉建筑行业安全、质量、生产管理相关法律法规和政策规定；</w:t>
      </w:r>
    </w:p>
    <w:p w14:paraId="2ACF4948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4.熟悉工程项目运作过程，熟悉工程创优运作流程；</w:t>
      </w:r>
    </w:p>
    <w:p w14:paraId="143BC24F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5.具备优秀的团队领导和协作能力、组织协调能力、决策能力、综合协调能力、具备较强的培养指导能力、创新能力，有强烈的责任心、敬业精神和成就动机。</w:t>
      </w:r>
    </w:p>
    <w:p w14:paraId="232A13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color w:val="auto"/>
          <w:lang w:eastAsia="zh-CN"/>
        </w:rPr>
      </w:pPr>
      <w:r>
        <w:rPr>
          <w:rStyle w:val="5"/>
          <w:rFonts w:hint="eastAsia" w:ascii="黑体" w:hAnsi="黑体" w:eastAsia="黑体" w:cs="黑体"/>
          <w:color w:val="auto"/>
          <w:lang w:val="en-US" w:eastAsia="zh-CN"/>
        </w:rPr>
        <w:t>六、新疆联投双河工程建设集团有限公司副总经理（市场）</w:t>
      </w:r>
      <w:r>
        <w:rPr>
          <w:rStyle w:val="5"/>
          <w:rFonts w:hint="eastAsia" w:ascii="黑体" w:hAnsi="黑体" w:eastAsia="黑体" w:cs="黑体"/>
          <w:color w:val="auto"/>
          <w:lang w:eastAsia="zh-CN"/>
        </w:rPr>
        <w:t>（1名）</w:t>
      </w:r>
    </w:p>
    <w:p w14:paraId="38DCA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36" w:firstLineChars="200"/>
        <w:jc w:val="both"/>
        <w:textAlignment w:val="auto"/>
        <w:rPr>
          <w:rFonts w:hint="eastAsia" w:ascii="楷体" w:hAnsi="楷体" w:eastAsia="楷体" w:cs="楷体"/>
          <w:color w:val="auto"/>
          <w:spacing w:val="23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pacing w:val="24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pacing w:val="23"/>
          <w:sz w:val="32"/>
          <w:szCs w:val="32"/>
          <w:lang w:eastAsia="zh-CN"/>
        </w:rPr>
        <w:t>一）岗位职责</w:t>
      </w:r>
    </w:p>
    <w:p w14:paraId="02189F8D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1.根据公司目标和战略要求，开展公司经营及市场开发等工作，拟定公司发展战略规划、业务发展计划，参与公司相关重大问题决策；</w:t>
      </w:r>
    </w:p>
    <w:p w14:paraId="1BDFA8F2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2.根据公司发展战略，组织制定年度经营计划、经营策略、市场策略，组织实施并检查、监督实施情况；</w:t>
      </w:r>
    </w:p>
    <w:p w14:paraId="334877C6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3.负责开拓公司内外业务的全过程管理，参与工程项目的招投标、商务合作等相关工作；</w:t>
      </w:r>
    </w:p>
    <w:p w14:paraId="3E444940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4.负责组织进行市场调研，并进行工程信息、行业竞争对手经营动态与业内信息收集，研究和拟定公司新项目开发方案，积极主动联系业务并与新老客户保持良好的沟通关系；</w:t>
      </w:r>
    </w:p>
    <w:p w14:paraId="0715395D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5.负责组织开展经济风险管理体系建设，定期进行公司经济状况分析；分析、管控重要经营风险；</w:t>
      </w:r>
    </w:p>
    <w:p w14:paraId="7DEF6DEB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6.完成上级领导交办的其他任务。</w:t>
      </w:r>
    </w:p>
    <w:p w14:paraId="790C7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36" w:firstLineChars="200"/>
        <w:jc w:val="both"/>
        <w:textAlignment w:val="auto"/>
        <w:rPr>
          <w:rFonts w:hint="eastAsia" w:ascii="楷体" w:hAnsi="楷体" w:eastAsia="楷体" w:cs="楷体"/>
          <w:color w:val="auto"/>
          <w:spacing w:val="24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pacing w:val="24"/>
          <w:sz w:val="32"/>
          <w:szCs w:val="32"/>
          <w:lang w:val="en-US" w:eastAsia="zh-CN"/>
        </w:rPr>
        <w:t>（二）任职资格</w:t>
      </w:r>
    </w:p>
    <w:p w14:paraId="76D08B21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1.中共党员，建筑工程、经济学、造价、管理学、建筑学、土木工程等相关专业（可结合工作经历适当放宽专业要求）；</w:t>
      </w:r>
    </w:p>
    <w:p w14:paraId="24183760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2.具有10年以上建筑工程相关企业经营、市场营销、项目管理等工作经验；</w:t>
      </w:r>
    </w:p>
    <w:p w14:paraId="3F68650E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3.掌握相关政策法规发展变化要点，能够结合外部政策和公司实际，为经营发展提出有效优化方案；</w:t>
      </w:r>
    </w:p>
    <w:p w14:paraId="7C41401C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4.具备优秀的团队领导和协作能力、组织协调能力、决策能力、计划执行能力，具备较强的培养指导能力和全局观念，有强烈的责任心、敬业精神和成就动机；</w:t>
      </w:r>
    </w:p>
    <w:p w14:paraId="145F4D8E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5.熟悉市场经营工作、合约管理工作、预算管理工作及招投标工作。</w:t>
      </w:r>
    </w:p>
    <w:p w14:paraId="18354D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6548E"/>
    <w:rsid w:val="1EBF6050"/>
    <w:rsid w:val="64F6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/>
    </w:pPr>
    <w:rPr>
      <w:rFonts w:ascii="Times New Roman" w:hAnsi="Times New Roman"/>
    </w:rPr>
  </w:style>
  <w:style w:type="character" w:customStyle="1" w:styleId="5">
    <w:name w:val="fontstyle01"/>
    <w:basedOn w:val="4"/>
    <w:qFormat/>
    <w:uiPriority w:val="0"/>
    <w:rPr>
      <w:rFonts w:ascii="仿宋" w:hAnsi="仿宋" w:eastAsia="仿宋" w:cs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3270</Words>
  <Characters>3346</Characters>
  <Lines>0</Lines>
  <Paragraphs>0</Paragraphs>
  <TotalTime>19</TotalTime>
  <ScaleCrop>false</ScaleCrop>
  <LinksUpToDate>false</LinksUpToDate>
  <CharactersWithSpaces>3346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2025-04-03T06:45:00Z</dcterms:created>
  <dc:creator>君君努个力^V^</dc:creator>
  <cp:lastModifiedBy>xm</cp:lastModifiedBy>
  <dcterms:modified xsi:type="dcterms:W3CDTF">2025-04-03T07:19:28Z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B525D8B8558C4892B88D908719155553_13</vt:lpwstr>
  </property>
  <property fmtid="{D5CDD505-2E9C-101B-9397-08002B2CF9AE}" pid="4" name="KSOTemplateDocerSaveRecord">
    <vt:lpwstr>eyJoZGlkIjoiMGQyNGUzZDRlNzU3NDE2NWFjOGZlNjkzYzAyYWJlNDciLCJ1c2VySWQiOiIzMzgwNDc2MzAifQ==</vt:lpwstr>
  </property>
</Properties>
</file>